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附件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山东中医药大学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2017年创新创业教育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专项课题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选题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一、创新</w:t>
      </w:r>
      <w:r>
        <w:rPr>
          <w:rFonts w:hint="eastAsia" w:ascii="黑体" w:hAnsi="黑体" w:eastAsia="黑体" w:cs="黑体"/>
          <w:sz w:val="32"/>
          <w:szCs w:val="32"/>
        </w:rPr>
        <w:t>创业教育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1.多学科、多视角就业创业指导基础理论研究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2.“互联网+”等新形态下大学生就业创业研究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3.大学生就业创业质量评价体系的构建及其操作化研究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4.大学生就业创业生态体系建设研究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5.高校创新创业教育课程及教材建设研究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6.高校创新创业教育师资队伍建设研究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7.高校创新创业指导服务能力提升研究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8.高校创业孵化器、众创空间建设及运行机制研究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9.高校创新创业教育与专业教育融合研究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10.创新创业教育生态系统构建研究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1.各学科专业大学生就业创业的特点、规律研究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2.大学生就业创业帮扶和促进政策研究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3.结合国家大政方针的大学生就业创业研究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4.大学生就业创业质量评价指标的设计及其释义研究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5.高校毕业生就业质量报告编撰研究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6.国外创新创业教育理论及本土化研究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7.高校就业创业指导服务机构设置现状梳理及模式研究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8.国外创新创业教育生态建设经验与本土化研究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9.高校创新创业教育模式研究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0.高校创新创业教育机制研究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1.高校创业型人才模型研究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2.创新创业教育数字化资源建设与应用研究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3.大学生创业项目投融资对接模式与运行管理机制研究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4.“校、政、企、资”多维协同的创新创业教育模式研究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5.创新创业教育教学方法研究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25318"/>
    <w:rsid w:val="04676031"/>
    <w:rsid w:val="0BAF7577"/>
    <w:rsid w:val="0DE32FA6"/>
    <w:rsid w:val="135E2F8D"/>
    <w:rsid w:val="176C18A3"/>
    <w:rsid w:val="1978599A"/>
    <w:rsid w:val="25474128"/>
    <w:rsid w:val="293104F4"/>
    <w:rsid w:val="29C975C5"/>
    <w:rsid w:val="2A636AF9"/>
    <w:rsid w:val="2AAA0DB8"/>
    <w:rsid w:val="2B483942"/>
    <w:rsid w:val="2E532D9D"/>
    <w:rsid w:val="31854DCB"/>
    <w:rsid w:val="3BF459BD"/>
    <w:rsid w:val="406F3668"/>
    <w:rsid w:val="47AB15EC"/>
    <w:rsid w:val="491C4C2C"/>
    <w:rsid w:val="4953340D"/>
    <w:rsid w:val="4ABE2298"/>
    <w:rsid w:val="4D621200"/>
    <w:rsid w:val="4E325318"/>
    <w:rsid w:val="53D56AC4"/>
    <w:rsid w:val="5D5F2D12"/>
    <w:rsid w:val="5FB053D9"/>
    <w:rsid w:val="60D73536"/>
    <w:rsid w:val="68A62228"/>
    <w:rsid w:val="6EC4186A"/>
    <w:rsid w:val="706D30E3"/>
    <w:rsid w:val="75A054E0"/>
    <w:rsid w:val="75B04B40"/>
    <w:rsid w:val="777A0EA0"/>
    <w:rsid w:val="7A8B68C1"/>
    <w:rsid w:val="7B390F7E"/>
    <w:rsid w:val="7C0C2CAB"/>
    <w:rsid w:val="7F706646"/>
    <w:rsid w:val="7F7D5B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2017-05-31T01:42:00Z</dcterms:created>
  <dc:creator>lenovo</dc:creator>
  <cp:lastModifiedBy>lenovo</cp:lastModifiedBy>
  <dcterms:modified xsi:type="dcterms:W3CDTF">2017-07-05T05:31:06Z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